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69" w:rsidRPr="0060251B" w:rsidRDefault="0060251B">
      <w:pPr>
        <w:rPr>
          <w:rFonts w:ascii="Times New Roman" w:hAnsi="Times New Roman" w:cs="Times New Roman"/>
          <w:sz w:val="48"/>
          <w:szCs w:val="48"/>
        </w:rPr>
      </w:pPr>
      <w:r w:rsidRPr="0060251B">
        <w:rPr>
          <w:rFonts w:ascii="Times New Roman" w:hAnsi="Times New Roman" w:cs="Times New Roman"/>
          <w:sz w:val="48"/>
          <w:szCs w:val="48"/>
        </w:rPr>
        <w:t>Мать купила дочери брошь в виде сирени. Дочь была рада!</w:t>
      </w:r>
      <w:bookmarkStart w:id="0" w:name="_GoBack"/>
      <w:bookmarkEnd w:id="0"/>
    </w:p>
    <w:sectPr w:rsidR="00A90D69" w:rsidRPr="0060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1B"/>
    <w:rsid w:val="0060251B"/>
    <w:rsid w:val="00A9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2012-11-15T15:07:00Z</dcterms:created>
  <dcterms:modified xsi:type="dcterms:W3CDTF">2012-11-15T15:09:00Z</dcterms:modified>
</cp:coreProperties>
</file>